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9869C" w14:textId="3FCC9C12" w:rsidR="00CE5229" w:rsidRPr="00CE5229" w:rsidRDefault="00CE5229">
      <w:pPr>
        <w:rPr>
          <w:rFonts w:ascii="Constantia" w:hAnsi="Constantia"/>
          <w:sz w:val="24"/>
          <w:szCs w:val="24"/>
        </w:rPr>
      </w:pPr>
      <w:r>
        <w:rPr>
          <w:noProof/>
        </w:rPr>
        <w:drawing>
          <wp:anchor distT="0" distB="0" distL="114300" distR="114300" simplePos="0" relativeHeight="251659264" behindDoc="0" locked="0" layoutInCell="1" allowOverlap="1" wp14:anchorId="5A661F9C" wp14:editId="53D321AE">
            <wp:simplePos x="0" y="0"/>
            <wp:positionH relativeFrom="margin">
              <wp:align>center</wp:align>
            </wp:positionH>
            <wp:positionV relativeFrom="paragraph">
              <wp:posOffset>-676275</wp:posOffset>
            </wp:positionV>
            <wp:extent cx="2610875" cy="781050"/>
            <wp:effectExtent l="0" t="0" r="0" b="0"/>
            <wp:wrapNone/>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087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nstantia" w:hAnsi="Constantia"/>
          <w:b/>
          <w:bCs/>
          <w:sz w:val="28"/>
          <w:szCs w:val="28"/>
        </w:rPr>
        <w:br/>
      </w:r>
      <w:r w:rsidRPr="00AA6442">
        <w:rPr>
          <w:rFonts w:ascii="Constantia" w:hAnsi="Constantia"/>
          <w:b/>
          <w:bCs/>
          <w:sz w:val="28"/>
          <w:szCs w:val="28"/>
        </w:rPr>
        <w:t>RHONDA K STAFFORD</w:t>
      </w:r>
      <w:r>
        <w:rPr>
          <w:rFonts w:ascii="Constantia" w:hAnsi="Constantia"/>
          <w:b/>
          <w:bCs/>
          <w:sz w:val="28"/>
          <w:szCs w:val="28"/>
        </w:rPr>
        <w:tab/>
      </w:r>
      <w:r>
        <w:rPr>
          <w:rFonts w:ascii="Constantia" w:hAnsi="Constantia"/>
          <w:b/>
          <w:bCs/>
          <w:sz w:val="28"/>
          <w:szCs w:val="28"/>
        </w:rPr>
        <w:tab/>
      </w:r>
      <w:r>
        <w:rPr>
          <w:rFonts w:ascii="Constantia" w:hAnsi="Constantia"/>
          <w:b/>
          <w:bCs/>
          <w:sz w:val="28"/>
          <w:szCs w:val="28"/>
        </w:rPr>
        <w:tab/>
      </w:r>
      <w:r>
        <w:rPr>
          <w:rFonts w:ascii="Constantia" w:hAnsi="Constantia"/>
          <w:b/>
          <w:bCs/>
          <w:sz w:val="28"/>
          <w:szCs w:val="28"/>
        </w:rPr>
        <w:tab/>
        <w:t xml:space="preserve">      </w:t>
      </w:r>
      <w:r w:rsidRPr="006D1E4A">
        <w:rPr>
          <w:rFonts w:ascii="Constantia" w:hAnsi="Constantia"/>
          <w:b/>
          <w:bCs/>
        </w:rPr>
        <w:t xml:space="preserve">Logan County Annex </w:t>
      </w:r>
      <w:r w:rsidRPr="006D1E4A">
        <w:rPr>
          <w:rFonts w:ascii="Constantia" w:hAnsi="Constantia"/>
          <w:b/>
          <w:bCs/>
          <w:sz w:val="24"/>
          <w:szCs w:val="24"/>
        </w:rPr>
        <w:t>Building</w:t>
      </w:r>
      <w:r>
        <w:rPr>
          <w:rFonts w:ascii="Constantia" w:hAnsi="Constantia"/>
          <w:b/>
          <w:bCs/>
          <w:sz w:val="28"/>
          <w:szCs w:val="28"/>
        </w:rPr>
        <w:br/>
      </w:r>
      <w:r>
        <w:rPr>
          <w:rFonts w:ascii="Constantia" w:hAnsi="Constantia"/>
          <w:sz w:val="24"/>
          <w:szCs w:val="24"/>
        </w:rPr>
        <w:t>Logan County Treasurer</w:t>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t xml:space="preserve">      100 S </w:t>
      </w:r>
      <w:proofErr w:type="spellStart"/>
      <w:r>
        <w:rPr>
          <w:rFonts w:ascii="Constantia" w:hAnsi="Constantia"/>
          <w:sz w:val="24"/>
          <w:szCs w:val="24"/>
        </w:rPr>
        <w:t>Madriver</w:t>
      </w:r>
      <w:proofErr w:type="spellEnd"/>
      <w:r>
        <w:rPr>
          <w:rFonts w:ascii="Constantia" w:hAnsi="Constantia"/>
          <w:sz w:val="24"/>
          <w:szCs w:val="24"/>
        </w:rPr>
        <w:t xml:space="preserve"> Suite 104</w:t>
      </w:r>
      <w:r>
        <w:rPr>
          <w:rFonts w:ascii="Constantia" w:hAnsi="Constantia"/>
          <w:sz w:val="24"/>
          <w:szCs w:val="24"/>
        </w:rPr>
        <w:br/>
      </w:r>
      <w:hyperlink r:id="rId7" w:history="1">
        <w:r w:rsidRPr="006173EF">
          <w:rPr>
            <w:rStyle w:val="Hyperlink"/>
            <w:rFonts w:ascii="Constantia" w:hAnsi="Constantia"/>
            <w:sz w:val="24"/>
            <w:szCs w:val="24"/>
          </w:rPr>
          <w:t>treasurer@logancountyohio.gov</w:t>
        </w:r>
      </w:hyperlink>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t xml:space="preserve">       Bellefontaine, OH 43311</w:t>
      </w:r>
      <w:r>
        <w:rPr>
          <w:rFonts w:ascii="Constantia" w:hAnsi="Constantia"/>
          <w:sz w:val="24"/>
          <w:szCs w:val="24"/>
        </w:rPr>
        <w:br/>
        <w:t>PHONE: 937.599.7223</w:t>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t xml:space="preserve">     FAX: 937.599.7216</w:t>
      </w:r>
    </w:p>
    <w:p w14:paraId="48B3E35F" w14:textId="4AF87CB5" w:rsidR="00CE5229" w:rsidRPr="00240789" w:rsidRDefault="00CE5229" w:rsidP="00CE5229">
      <w:pPr>
        <w:tabs>
          <w:tab w:val="left" w:pos="6240"/>
        </w:tabs>
        <w:jc w:val="center"/>
        <w:rPr>
          <w:rFonts w:ascii="Constantia" w:hAnsi="Constantia"/>
          <w:b/>
          <w:bCs/>
          <w:sz w:val="28"/>
          <w:szCs w:val="28"/>
        </w:rPr>
      </w:pPr>
      <w:r>
        <w:rPr>
          <w:rFonts w:ascii="Constantia" w:hAnsi="Constantia"/>
          <w:noProof/>
          <w:sz w:val="24"/>
          <w:szCs w:val="24"/>
        </w:rPr>
        <mc:AlternateContent>
          <mc:Choice Requires="wps">
            <w:drawing>
              <wp:anchor distT="0" distB="0" distL="114300" distR="114300" simplePos="0" relativeHeight="251661312" behindDoc="0" locked="0" layoutInCell="1" allowOverlap="1" wp14:anchorId="1FFD9DF8" wp14:editId="26A8481C">
                <wp:simplePos x="0" y="0"/>
                <wp:positionH relativeFrom="margin">
                  <wp:align>left</wp:align>
                </wp:positionH>
                <wp:positionV relativeFrom="paragraph">
                  <wp:posOffset>11430</wp:posOffset>
                </wp:positionV>
                <wp:extent cx="6048375" cy="19050"/>
                <wp:effectExtent l="0" t="0" r="28575" b="19050"/>
                <wp:wrapNone/>
                <wp:docPr id="1088084076" name="Straight Connector 1"/>
                <wp:cNvGraphicFramePr/>
                <a:graphic xmlns:a="http://schemas.openxmlformats.org/drawingml/2006/main">
                  <a:graphicData uri="http://schemas.microsoft.com/office/word/2010/wordprocessingShape">
                    <wps:wsp>
                      <wps:cNvCnPr/>
                      <wps:spPr>
                        <a:xfrm>
                          <a:off x="0" y="0"/>
                          <a:ext cx="6048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DCD5A" id="Straight Connecto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9pt" to="476.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" strokecolor="black [3200]" strokeweight=".5pt">
                <v:stroke joinstyle="miter"/>
                <w10:wrap anchorx="margin"/>
              </v:line>
            </w:pict>
          </mc:Fallback>
        </mc:AlternateContent>
      </w:r>
      <w:r>
        <w:br/>
      </w:r>
      <w:r>
        <w:rPr>
          <w:rFonts w:ascii="Constantia" w:hAnsi="Constantia"/>
          <w:b/>
          <w:bCs/>
          <w:sz w:val="28"/>
          <w:szCs w:val="28"/>
        </w:rPr>
        <w:t xml:space="preserve">SEASONAL </w:t>
      </w:r>
      <w:r w:rsidRPr="00240789">
        <w:rPr>
          <w:rFonts w:ascii="Constantia" w:hAnsi="Constantia"/>
          <w:b/>
          <w:bCs/>
          <w:sz w:val="28"/>
          <w:szCs w:val="28"/>
        </w:rPr>
        <w:t>ADDRESS CHANGE FORM</w:t>
      </w:r>
    </w:p>
    <w:p w14:paraId="382680C3" w14:textId="6A8A8C7C" w:rsidR="00CE5229" w:rsidRPr="00240789" w:rsidRDefault="00CE5229" w:rsidP="00CE5229">
      <w:pPr>
        <w:tabs>
          <w:tab w:val="left" w:pos="6240"/>
        </w:tabs>
        <w:rPr>
          <w:rFonts w:ascii="Constantia" w:hAnsi="Constantia"/>
        </w:rPr>
      </w:pPr>
      <w:r w:rsidRPr="00240789">
        <w:rPr>
          <w:rFonts w:ascii="Constantia" w:hAnsi="Constantia"/>
        </w:rPr>
        <w:t xml:space="preserve">Ohio law (Section 323.13, ORC) </w:t>
      </w:r>
      <w:r w:rsidRPr="00240789">
        <w:rPr>
          <w:rFonts w:ascii="Constantia" w:hAnsi="Constantia"/>
          <w:b/>
          <w:bCs/>
          <w:u w:val="single"/>
        </w:rPr>
        <w:t>requires</w:t>
      </w:r>
      <w:r w:rsidRPr="00240789">
        <w:rPr>
          <w:rFonts w:ascii="Constantia" w:hAnsi="Constantia"/>
        </w:rPr>
        <w:t xml:space="preserve"> that any mailing address change for property tax bills must be made </w:t>
      </w:r>
      <w:r w:rsidRPr="00240789">
        <w:rPr>
          <w:rFonts w:ascii="Constantia" w:hAnsi="Constantia"/>
          <w:b/>
          <w:bCs/>
          <w:u w:val="single"/>
        </w:rPr>
        <w:t>in writing</w:t>
      </w:r>
      <w:r w:rsidRPr="00240789">
        <w:rPr>
          <w:rFonts w:ascii="Constantia" w:hAnsi="Constantia"/>
        </w:rPr>
        <w:t xml:space="preserve"> to the county treasurer by the taxpayer. If you wish to change the mailing address for </w:t>
      </w:r>
      <w:r w:rsidRPr="00240789">
        <w:rPr>
          <w:rFonts w:ascii="Constantia" w:hAnsi="Constantia"/>
          <w:b/>
          <w:bCs/>
          <w:u w:val="single"/>
        </w:rPr>
        <w:t>your</w:t>
      </w:r>
      <w:r w:rsidRPr="00240789">
        <w:rPr>
          <w:rFonts w:ascii="Constantia" w:hAnsi="Constantia"/>
        </w:rPr>
        <w:t xml:space="preserve"> tax bill, please complete the form below and return it to the treasurer’s office.  You may mail, fax, or email our office.  You are responsible for updating your address with other Logan County governmental offices.</w:t>
      </w:r>
    </w:p>
    <w:p w14:paraId="38269D18" w14:textId="34A96174" w:rsidR="00CE5229" w:rsidRDefault="00CE5229" w:rsidP="00CE5229">
      <w:pPr>
        <w:tabs>
          <w:tab w:val="left" w:pos="6240"/>
        </w:tabs>
        <w:rPr>
          <w:rFonts w:ascii="Constantia" w:hAnsi="Constantia"/>
          <w:sz w:val="24"/>
          <w:szCs w:val="24"/>
        </w:rPr>
      </w:pPr>
      <w:r w:rsidRPr="00240789">
        <w:rPr>
          <w:rFonts w:ascii="Constantia" w:hAnsi="Constantia"/>
        </w:rPr>
        <w:t xml:space="preserve">If you are </w:t>
      </w:r>
      <w:r w:rsidRPr="00240789">
        <w:rPr>
          <w:rFonts w:ascii="Constantia" w:hAnsi="Constantia"/>
          <w:b/>
          <w:bCs/>
          <w:u w:val="single"/>
        </w:rPr>
        <w:t>NOT</w:t>
      </w:r>
      <w:r w:rsidRPr="00240789">
        <w:rPr>
          <w:rFonts w:ascii="Constantia" w:hAnsi="Constantia"/>
        </w:rPr>
        <w:t xml:space="preserve"> the property </w:t>
      </w:r>
      <w:proofErr w:type="gramStart"/>
      <w:r w:rsidRPr="00240789">
        <w:rPr>
          <w:rFonts w:ascii="Constantia" w:hAnsi="Constantia"/>
        </w:rPr>
        <w:t>owner</w:t>
      </w:r>
      <w:proofErr w:type="gramEnd"/>
      <w:r w:rsidRPr="00240789">
        <w:rPr>
          <w:rFonts w:ascii="Constantia" w:hAnsi="Constantia"/>
        </w:rPr>
        <w:t xml:space="preserve"> you may submit this form but you must also provide written authorization from the property owner or other evidence to change the address. Examples of other evidence may include documents such as: a recorded Power of Attorney, Corporate/LLC/</w:t>
      </w:r>
      <w:r>
        <w:rPr>
          <w:rFonts w:ascii="Constantia" w:hAnsi="Constantia"/>
        </w:rPr>
        <w:t xml:space="preserve"> </w:t>
      </w:r>
      <w:r w:rsidRPr="00240789">
        <w:rPr>
          <w:rFonts w:ascii="Constantia" w:hAnsi="Constantia"/>
        </w:rPr>
        <w:t>Partnership resolution, letters of appointment as a fiduciary from Probate Court, etc.  You may also be required to provide a valid photo ID.</w:t>
      </w:r>
      <w:r>
        <w:rPr>
          <w:rFonts w:ascii="Constantia" w:hAnsi="Constantia"/>
          <w:sz w:val="24"/>
          <w:szCs w:val="24"/>
        </w:rPr>
        <w:br/>
      </w:r>
    </w:p>
    <w:p w14:paraId="0691B11C" w14:textId="77777777" w:rsidR="00CE5229" w:rsidRPr="00C361CE" w:rsidRDefault="00CE5229" w:rsidP="00CE5229">
      <w:pPr>
        <w:tabs>
          <w:tab w:val="left" w:pos="6240"/>
        </w:tabs>
        <w:rPr>
          <w:rFonts w:ascii="Constantia" w:hAnsi="Constantia"/>
          <w:b/>
          <w:bCs/>
          <w:sz w:val="24"/>
          <w:szCs w:val="24"/>
        </w:rPr>
      </w:pPr>
      <w:r w:rsidRPr="00C361CE">
        <w:rPr>
          <w:rFonts w:ascii="Constantia" w:hAnsi="Constantia"/>
          <w:b/>
          <w:bCs/>
          <w:sz w:val="24"/>
          <w:szCs w:val="24"/>
        </w:rPr>
        <w:t>Owners Name (Applicants Name/Relationship to Owner)</w:t>
      </w:r>
    </w:p>
    <w:p w14:paraId="1E443486" w14:textId="77777777" w:rsidR="00CE5229" w:rsidRPr="00240789" w:rsidRDefault="00CE5229" w:rsidP="00CE5229">
      <w:pPr>
        <w:tabs>
          <w:tab w:val="left" w:pos="6240"/>
        </w:tabs>
        <w:rPr>
          <w:rFonts w:ascii="Constantia" w:hAnsi="Constantia"/>
          <w:sz w:val="24"/>
          <w:szCs w:val="24"/>
        </w:rPr>
      </w:pPr>
      <w:r w:rsidRPr="00240789">
        <w:rPr>
          <w:rFonts w:ascii="Constantia" w:hAnsi="Constantia"/>
          <w:sz w:val="24"/>
          <w:szCs w:val="24"/>
        </w:rPr>
        <w:t>__________________________________________________________</w:t>
      </w:r>
      <w:r>
        <w:rPr>
          <w:rFonts w:ascii="Constantia" w:hAnsi="Constantia"/>
          <w:sz w:val="24"/>
          <w:szCs w:val="24"/>
        </w:rPr>
        <w:t>____________________</w:t>
      </w:r>
    </w:p>
    <w:p w14:paraId="399FB8BE" w14:textId="77777777" w:rsidR="00CE5229" w:rsidRPr="00C361CE" w:rsidRDefault="00CE5229" w:rsidP="00CE5229">
      <w:pPr>
        <w:tabs>
          <w:tab w:val="left" w:pos="6240"/>
        </w:tabs>
        <w:rPr>
          <w:rFonts w:ascii="Constantia" w:hAnsi="Constantia"/>
          <w:b/>
          <w:bCs/>
          <w:sz w:val="24"/>
          <w:szCs w:val="24"/>
        </w:rPr>
      </w:pPr>
      <w:r w:rsidRPr="00C361CE">
        <w:rPr>
          <w:rFonts w:ascii="Constantia" w:hAnsi="Constantia"/>
          <w:b/>
          <w:bCs/>
          <w:sz w:val="24"/>
          <w:szCs w:val="24"/>
        </w:rPr>
        <w:t>Parcel Number(s) or Property Address(es) – Use reverse if needed.</w:t>
      </w:r>
    </w:p>
    <w:p w14:paraId="3F7F367A" w14:textId="77777777" w:rsidR="00CE5229" w:rsidRPr="00240789" w:rsidRDefault="00CE5229" w:rsidP="00CE5229">
      <w:pPr>
        <w:tabs>
          <w:tab w:val="left" w:pos="6240"/>
        </w:tabs>
        <w:rPr>
          <w:rFonts w:ascii="Constantia" w:hAnsi="Constantia"/>
          <w:sz w:val="24"/>
          <w:szCs w:val="24"/>
        </w:rPr>
      </w:pPr>
      <w:r w:rsidRPr="00240789">
        <w:rPr>
          <w:rFonts w:ascii="Constantia" w:hAnsi="Constantia"/>
          <w:sz w:val="24"/>
          <w:szCs w:val="24"/>
        </w:rPr>
        <w:t>__________________________________________________________</w:t>
      </w:r>
      <w:r>
        <w:rPr>
          <w:rFonts w:ascii="Constantia" w:hAnsi="Constantia"/>
          <w:sz w:val="24"/>
          <w:szCs w:val="24"/>
        </w:rPr>
        <w:t>____________________</w:t>
      </w:r>
      <w:r w:rsidRPr="00240789">
        <w:rPr>
          <w:rFonts w:ascii="Constantia" w:hAnsi="Constantia"/>
          <w:sz w:val="24"/>
          <w:szCs w:val="24"/>
        </w:rPr>
        <w:br/>
      </w:r>
      <w:r w:rsidRPr="00240789">
        <w:rPr>
          <w:rFonts w:ascii="Constantia" w:hAnsi="Constantia"/>
          <w:sz w:val="24"/>
          <w:szCs w:val="24"/>
        </w:rPr>
        <w:br/>
        <w:t>__________________________________________________________</w:t>
      </w:r>
      <w:r>
        <w:rPr>
          <w:rFonts w:ascii="Constantia" w:hAnsi="Constantia"/>
          <w:sz w:val="24"/>
          <w:szCs w:val="24"/>
        </w:rPr>
        <w:t>____________________</w:t>
      </w:r>
      <w:r w:rsidRPr="00240789">
        <w:rPr>
          <w:rFonts w:ascii="Constantia" w:hAnsi="Constantia"/>
          <w:sz w:val="24"/>
          <w:szCs w:val="24"/>
        </w:rPr>
        <w:br/>
      </w:r>
    </w:p>
    <w:p w14:paraId="06B1AAFC" w14:textId="3E3E3189" w:rsidR="00CE5229" w:rsidRPr="00CE5229" w:rsidRDefault="00CE5229" w:rsidP="00CE5229">
      <w:pPr>
        <w:tabs>
          <w:tab w:val="left" w:pos="6240"/>
        </w:tabs>
        <w:rPr>
          <w:rFonts w:ascii="Constantia" w:hAnsi="Constantia"/>
          <w:b/>
          <w:bCs/>
          <w:sz w:val="24"/>
          <w:szCs w:val="24"/>
        </w:rPr>
      </w:pPr>
      <w:r w:rsidRPr="00CE5229">
        <w:rPr>
          <w:rFonts w:ascii="Constantia" w:hAnsi="Constantia"/>
          <w:b/>
          <w:bCs/>
          <w:sz w:val="24"/>
          <w:szCs w:val="24"/>
        </w:rPr>
        <w:t>1</w:t>
      </w:r>
      <w:r w:rsidRPr="00CE5229">
        <w:rPr>
          <w:rFonts w:ascii="Constantia" w:hAnsi="Constantia"/>
          <w:b/>
          <w:bCs/>
          <w:sz w:val="24"/>
          <w:szCs w:val="24"/>
          <w:vertAlign w:val="superscript"/>
        </w:rPr>
        <w:t>ST</w:t>
      </w:r>
      <w:r w:rsidRPr="00CE5229">
        <w:rPr>
          <w:rFonts w:ascii="Constantia" w:hAnsi="Constantia"/>
          <w:b/>
          <w:bCs/>
          <w:sz w:val="24"/>
          <w:szCs w:val="24"/>
        </w:rPr>
        <w:t xml:space="preserve"> Half Taxes </w:t>
      </w:r>
      <w:r>
        <w:rPr>
          <w:rFonts w:ascii="Constantia" w:hAnsi="Constantia"/>
          <w:b/>
          <w:bCs/>
          <w:sz w:val="24"/>
          <w:szCs w:val="24"/>
        </w:rPr>
        <w:t xml:space="preserve">Mailing </w:t>
      </w:r>
      <w:r w:rsidRPr="00CE5229">
        <w:rPr>
          <w:rFonts w:ascii="Constantia" w:hAnsi="Constantia"/>
          <w:b/>
          <w:bCs/>
          <w:sz w:val="24"/>
          <w:szCs w:val="24"/>
        </w:rPr>
        <w:t>Address (Mailed in January)</w:t>
      </w:r>
    </w:p>
    <w:p w14:paraId="0E59BDEA" w14:textId="6B6D0BF0" w:rsidR="00CE5229" w:rsidRPr="00240789" w:rsidRDefault="00CE5229" w:rsidP="00CE5229">
      <w:pPr>
        <w:tabs>
          <w:tab w:val="left" w:pos="6240"/>
        </w:tabs>
        <w:rPr>
          <w:rFonts w:ascii="Constantia" w:hAnsi="Constantia"/>
          <w:sz w:val="24"/>
          <w:szCs w:val="24"/>
        </w:rPr>
      </w:pPr>
      <w:r w:rsidRPr="00240789">
        <w:rPr>
          <w:rFonts w:ascii="Constantia" w:hAnsi="Constantia"/>
          <w:sz w:val="24"/>
          <w:szCs w:val="24"/>
        </w:rPr>
        <w:t>_________________________</w:t>
      </w:r>
      <w:r>
        <w:rPr>
          <w:rFonts w:ascii="Constantia" w:hAnsi="Constantia"/>
          <w:sz w:val="24"/>
          <w:szCs w:val="24"/>
        </w:rPr>
        <w:t>____________________</w:t>
      </w:r>
      <w:r w:rsidRPr="00240789">
        <w:rPr>
          <w:rFonts w:ascii="Constantia" w:hAnsi="Constantia"/>
          <w:sz w:val="24"/>
          <w:szCs w:val="24"/>
        </w:rPr>
        <w:t>_____________</w:t>
      </w:r>
      <w:r>
        <w:rPr>
          <w:rFonts w:ascii="Constantia" w:hAnsi="Constantia"/>
          <w:sz w:val="24"/>
          <w:szCs w:val="24"/>
        </w:rPr>
        <w:t>__________________</w:t>
      </w:r>
      <w:r w:rsidRPr="00240789">
        <w:rPr>
          <w:rFonts w:ascii="Constantia" w:hAnsi="Constantia"/>
          <w:sz w:val="24"/>
          <w:szCs w:val="24"/>
        </w:rPr>
        <w:t>__</w:t>
      </w:r>
      <w:r>
        <w:rPr>
          <w:rFonts w:ascii="Constantia" w:hAnsi="Constantia"/>
          <w:sz w:val="24"/>
          <w:szCs w:val="24"/>
        </w:rPr>
        <w:br/>
      </w:r>
    </w:p>
    <w:p w14:paraId="7830417C" w14:textId="46C06D90" w:rsidR="00CE5229" w:rsidRDefault="00CE5229" w:rsidP="00CE5229">
      <w:pPr>
        <w:tabs>
          <w:tab w:val="left" w:pos="6240"/>
        </w:tabs>
        <w:rPr>
          <w:rFonts w:ascii="Constantia" w:hAnsi="Constantia"/>
          <w:b/>
          <w:bCs/>
          <w:sz w:val="24"/>
          <w:szCs w:val="24"/>
        </w:rPr>
      </w:pPr>
      <w:r>
        <w:rPr>
          <w:rFonts w:ascii="Constantia" w:hAnsi="Constantia"/>
          <w:b/>
          <w:bCs/>
          <w:sz w:val="24"/>
          <w:szCs w:val="24"/>
        </w:rPr>
        <w:t>2</w:t>
      </w:r>
      <w:r w:rsidRPr="00CE5229">
        <w:rPr>
          <w:rFonts w:ascii="Constantia" w:hAnsi="Constantia"/>
          <w:b/>
          <w:bCs/>
          <w:sz w:val="24"/>
          <w:szCs w:val="24"/>
          <w:vertAlign w:val="superscript"/>
        </w:rPr>
        <w:t>nd</w:t>
      </w:r>
      <w:r>
        <w:rPr>
          <w:rFonts w:ascii="Constantia" w:hAnsi="Constantia"/>
          <w:b/>
          <w:bCs/>
          <w:sz w:val="24"/>
          <w:szCs w:val="24"/>
        </w:rPr>
        <w:t xml:space="preserve"> Half Taxes Mailing Address (Mailed in June)</w:t>
      </w:r>
    </w:p>
    <w:p w14:paraId="23D77A73" w14:textId="4E43B7F9" w:rsidR="00CE5229" w:rsidRPr="00240789" w:rsidRDefault="00CE5229" w:rsidP="00CE5229">
      <w:pPr>
        <w:tabs>
          <w:tab w:val="left" w:pos="6240"/>
        </w:tabs>
        <w:rPr>
          <w:rFonts w:ascii="Constantia" w:hAnsi="Constantia"/>
          <w:sz w:val="16"/>
          <w:szCs w:val="16"/>
        </w:rPr>
      </w:pPr>
      <w:r>
        <w:rPr>
          <w:rFonts w:ascii="Constantia" w:hAnsi="Constantia"/>
          <w:sz w:val="24"/>
          <w:szCs w:val="24"/>
        </w:rPr>
        <w:t>_____________________</w:t>
      </w:r>
      <w:r w:rsidRPr="00240789">
        <w:rPr>
          <w:rFonts w:ascii="Constantia" w:hAnsi="Constantia"/>
          <w:sz w:val="24"/>
          <w:szCs w:val="24"/>
        </w:rPr>
        <w:t>___________________________</w:t>
      </w:r>
      <w:r>
        <w:rPr>
          <w:rFonts w:ascii="Constantia" w:hAnsi="Constantia"/>
          <w:sz w:val="24"/>
          <w:szCs w:val="24"/>
        </w:rPr>
        <w:t>____________________</w:t>
      </w:r>
      <w:r w:rsidRPr="00240789">
        <w:rPr>
          <w:rFonts w:ascii="Constantia" w:hAnsi="Constantia"/>
          <w:sz w:val="24"/>
          <w:szCs w:val="24"/>
        </w:rPr>
        <w:t>__________</w:t>
      </w:r>
      <w:r w:rsidRPr="00240789">
        <w:rPr>
          <w:rFonts w:ascii="Constantia" w:hAnsi="Constantia"/>
          <w:sz w:val="24"/>
          <w:szCs w:val="24"/>
        </w:rPr>
        <w:br/>
      </w:r>
      <w:r>
        <w:rPr>
          <w:rFonts w:ascii="Constantia" w:hAnsi="Constantia"/>
          <w:sz w:val="24"/>
          <w:szCs w:val="24"/>
        </w:rPr>
        <w:br/>
      </w:r>
      <w:r w:rsidRPr="00C361CE">
        <w:rPr>
          <w:rFonts w:ascii="Constantia" w:hAnsi="Constantia"/>
          <w:b/>
          <w:bCs/>
          <w:sz w:val="24"/>
          <w:szCs w:val="24"/>
        </w:rPr>
        <w:t>Phone Number</w:t>
      </w:r>
      <w:r w:rsidRPr="00240789">
        <w:rPr>
          <w:rFonts w:ascii="Constantia" w:hAnsi="Constantia"/>
          <w:sz w:val="24"/>
          <w:szCs w:val="24"/>
        </w:rPr>
        <w:t xml:space="preserve"> ___________________________</w:t>
      </w:r>
      <w:r>
        <w:rPr>
          <w:rFonts w:ascii="Constantia" w:hAnsi="Constantia"/>
          <w:sz w:val="24"/>
          <w:szCs w:val="24"/>
        </w:rPr>
        <w:t>____________________</w:t>
      </w:r>
      <w:r w:rsidRPr="00240789">
        <w:rPr>
          <w:rFonts w:ascii="Constantia" w:hAnsi="Constantia"/>
          <w:sz w:val="24"/>
          <w:szCs w:val="24"/>
        </w:rPr>
        <w:t>________________</w:t>
      </w:r>
      <w:r>
        <w:rPr>
          <w:rFonts w:ascii="Constantia" w:hAnsi="Constantia"/>
          <w:sz w:val="24"/>
          <w:szCs w:val="24"/>
        </w:rPr>
        <w:br/>
      </w:r>
      <w:r>
        <w:rPr>
          <w:rFonts w:ascii="Constantia" w:hAnsi="Constantia"/>
          <w:sz w:val="24"/>
          <w:szCs w:val="24"/>
        </w:rPr>
        <w:br/>
      </w:r>
      <w:r w:rsidRPr="00C361CE">
        <w:rPr>
          <w:rFonts w:ascii="Constantia" w:hAnsi="Constantia"/>
          <w:b/>
          <w:bCs/>
          <w:sz w:val="24"/>
          <w:szCs w:val="24"/>
        </w:rPr>
        <w:t>Signature/Date</w:t>
      </w:r>
      <w:r w:rsidRPr="00240789">
        <w:rPr>
          <w:rFonts w:ascii="Constantia" w:hAnsi="Constantia"/>
          <w:sz w:val="24"/>
          <w:szCs w:val="24"/>
        </w:rPr>
        <w:t xml:space="preserve"> __________________________</w:t>
      </w:r>
      <w:r>
        <w:rPr>
          <w:rFonts w:ascii="Constantia" w:hAnsi="Constantia"/>
          <w:sz w:val="24"/>
          <w:szCs w:val="24"/>
        </w:rPr>
        <w:t>____________________</w:t>
      </w:r>
      <w:r w:rsidRPr="00240789">
        <w:rPr>
          <w:rFonts w:ascii="Constantia" w:hAnsi="Constantia"/>
          <w:sz w:val="24"/>
          <w:szCs w:val="24"/>
        </w:rPr>
        <w:t>_________________</w:t>
      </w:r>
    </w:p>
    <w:p w14:paraId="1AF0FFB3" w14:textId="319C0B9A" w:rsidR="00CE5229" w:rsidRDefault="00CE5229"/>
    <w:sectPr w:rsidR="00CE522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A4C71" w14:textId="77777777" w:rsidR="004E2D52" w:rsidRDefault="004E2D52" w:rsidP="00CE5229">
      <w:pPr>
        <w:spacing w:after="0" w:line="240" w:lineRule="auto"/>
      </w:pPr>
      <w:r>
        <w:separator/>
      </w:r>
    </w:p>
  </w:endnote>
  <w:endnote w:type="continuationSeparator" w:id="0">
    <w:p w14:paraId="236BF52D" w14:textId="77777777" w:rsidR="004E2D52" w:rsidRDefault="004E2D52" w:rsidP="00CE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97180" w14:textId="77777777" w:rsidR="004E2D52" w:rsidRDefault="004E2D52" w:rsidP="00CE5229">
      <w:pPr>
        <w:spacing w:after="0" w:line="240" w:lineRule="auto"/>
      </w:pPr>
      <w:r>
        <w:separator/>
      </w:r>
    </w:p>
  </w:footnote>
  <w:footnote w:type="continuationSeparator" w:id="0">
    <w:p w14:paraId="440371E0" w14:textId="77777777" w:rsidR="004E2D52" w:rsidRDefault="004E2D52" w:rsidP="00CE5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FF9A2" w14:textId="619D3E43" w:rsidR="00CE5229" w:rsidRDefault="00CE5229" w:rsidP="00CE522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29"/>
    <w:rsid w:val="00345272"/>
    <w:rsid w:val="004E2D52"/>
    <w:rsid w:val="0083748D"/>
    <w:rsid w:val="00C94772"/>
    <w:rsid w:val="00CE5229"/>
    <w:rsid w:val="00D2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4B24"/>
  <w15:chartTrackingRefBased/>
  <w15:docId w15:val="{EFE0A5E4-B14A-4791-90E2-113EDCBD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229"/>
    <w:pPr>
      <w:spacing w:line="259" w:lineRule="auto"/>
    </w:pPr>
    <w:rPr>
      <w:sz w:val="22"/>
      <w:szCs w:val="22"/>
    </w:rPr>
  </w:style>
  <w:style w:type="paragraph" w:styleId="Heading1">
    <w:name w:val="heading 1"/>
    <w:basedOn w:val="Normal"/>
    <w:next w:val="Normal"/>
    <w:link w:val="Heading1Char"/>
    <w:uiPriority w:val="9"/>
    <w:qFormat/>
    <w:rsid w:val="00CE522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22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22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22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E522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E522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E522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E522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E522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229"/>
    <w:rPr>
      <w:rFonts w:eastAsiaTheme="majorEastAsia" w:cstheme="majorBidi"/>
      <w:color w:val="272727" w:themeColor="text1" w:themeTint="D8"/>
    </w:rPr>
  </w:style>
  <w:style w:type="paragraph" w:styleId="Title">
    <w:name w:val="Title"/>
    <w:basedOn w:val="Normal"/>
    <w:next w:val="Normal"/>
    <w:link w:val="TitleChar"/>
    <w:uiPriority w:val="10"/>
    <w:qFormat/>
    <w:rsid w:val="00CE5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22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22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E5229"/>
    <w:rPr>
      <w:i/>
      <w:iCs/>
      <w:color w:val="404040" w:themeColor="text1" w:themeTint="BF"/>
    </w:rPr>
  </w:style>
  <w:style w:type="paragraph" w:styleId="ListParagraph">
    <w:name w:val="List Paragraph"/>
    <w:basedOn w:val="Normal"/>
    <w:uiPriority w:val="34"/>
    <w:qFormat/>
    <w:rsid w:val="00CE5229"/>
    <w:pPr>
      <w:spacing w:line="278" w:lineRule="auto"/>
      <w:ind w:left="720"/>
      <w:contextualSpacing/>
    </w:pPr>
    <w:rPr>
      <w:sz w:val="24"/>
      <w:szCs w:val="24"/>
    </w:rPr>
  </w:style>
  <w:style w:type="character" w:styleId="IntenseEmphasis">
    <w:name w:val="Intense Emphasis"/>
    <w:basedOn w:val="DefaultParagraphFont"/>
    <w:uiPriority w:val="21"/>
    <w:qFormat/>
    <w:rsid w:val="00CE5229"/>
    <w:rPr>
      <w:i/>
      <w:iCs/>
      <w:color w:val="0F4761" w:themeColor="accent1" w:themeShade="BF"/>
    </w:rPr>
  </w:style>
  <w:style w:type="paragraph" w:styleId="IntenseQuote">
    <w:name w:val="Intense Quote"/>
    <w:basedOn w:val="Normal"/>
    <w:next w:val="Normal"/>
    <w:link w:val="IntenseQuoteChar"/>
    <w:uiPriority w:val="30"/>
    <w:qFormat/>
    <w:rsid w:val="00CE522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E5229"/>
    <w:rPr>
      <w:i/>
      <w:iCs/>
      <w:color w:val="0F4761" w:themeColor="accent1" w:themeShade="BF"/>
    </w:rPr>
  </w:style>
  <w:style w:type="character" w:styleId="IntenseReference">
    <w:name w:val="Intense Reference"/>
    <w:basedOn w:val="DefaultParagraphFont"/>
    <w:uiPriority w:val="32"/>
    <w:qFormat/>
    <w:rsid w:val="00CE5229"/>
    <w:rPr>
      <w:b/>
      <w:bCs/>
      <w:smallCaps/>
      <w:color w:val="0F4761" w:themeColor="accent1" w:themeShade="BF"/>
      <w:spacing w:val="5"/>
    </w:rPr>
  </w:style>
  <w:style w:type="character" w:styleId="Hyperlink">
    <w:name w:val="Hyperlink"/>
    <w:basedOn w:val="DefaultParagraphFont"/>
    <w:uiPriority w:val="99"/>
    <w:unhideWhenUsed/>
    <w:rsid w:val="00CE5229"/>
    <w:rPr>
      <w:color w:val="467886" w:themeColor="hyperlink"/>
      <w:u w:val="single"/>
    </w:rPr>
  </w:style>
  <w:style w:type="paragraph" w:styleId="Header">
    <w:name w:val="header"/>
    <w:basedOn w:val="Normal"/>
    <w:link w:val="HeaderChar"/>
    <w:uiPriority w:val="99"/>
    <w:unhideWhenUsed/>
    <w:rsid w:val="00CE5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229"/>
    <w:rPr>
      <w:sz w:val="22"/>
      <w:szCs w:val="22"/>
    </w:rPr>
  </w:style>
  <w:style w:type="paragraph" w:styleId="Footer">
    <w:name w:val="footer"/>
    <w:basedOn w:val="Normal"/>
    <w:link w:val="FooterChar"/>
    <w:uiPriority w:val="99"/>
    <w:unhideWhenUsed/>
    <w:rsid w:val="00CE5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2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reasurer@logancountyohi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Dalton</dc:creator>
  <cp:keywords/>
  <dc:description/>
  <cp:lastModifiedBy>Heather Dalton</cp:lastModifiedBy>
  <cp:revision>2</cp:revision>
  <cp:lastPrinted>2024-05-17T13:42:00Z</cp:lastPrinted>
  <dcterms:created xsi:type="dcterms:W3CDTF">2024-05-17T13:42:00Z</dcterms:created>
  <dcterms:modified xsi:type="dcterms:W3CDTF">2024-05-17T13:42:00Z</dcterms:modified>
</cp:coreProperties>
</file>